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C1A5" w14:textId="7D3D5E30" w:rsidR="000A20A6" w:rsidRDefault="00B30418" w:rsidP="00B30418">
      <w:pPr>
        <w:spacing w:before="100" w:beforeAutospacing="1" w:after="0"/>
        <w:jc w:val="center"/>
      </w:pPr>
      <w:r>
        <w:t>51 COMUNI PUGLIESI AL VOTO ALLE ELEZIONI AMMINISTRATIVE 2023</w:t>
      </w:r>
    </w:p>
    <w:tbl>
      <w:tblPr>
        <w:tblW w:w="9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940"/>
        <w:gridCol w:w="2960"/>
      </w:tblGrid>
      <w:tr w:rsidR="00B30418" w:rsidRPr="00B30418" w14:paraId="315936B3" w14:textId="77777777" w:rsidTr="00B30418">
        <w:trPr>
          <w:trHeight w:val="384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67277" w14:textId="5A3583B2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3E207F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  <w:t>- in </w:t>
            </w: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2"/>
                <w:szCs w:val="12"/>
                <w:lang w:eastAsia="it-IT"/>
              </w:rPr>
              <w:t>grassetto</w:t>
            </w:r>
            <w:r w:rsidRPr="00B30418"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  <w:t> i comuni maggiori di 15.000 ab.</w:t>
            </w:r>
          </w:p>
        </w:tc>
      </w:tr>
      <w:tr w:rsidR="00B30418" w:rsidRPr="00B30418" w14:paraId="58013443" w14:textId="77777777" w:rsidTr="00B30418">
        <w:trPr>
          <w:trHeight w:val="384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436E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3F0C5AB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  <w:t>- in </w:t>
            </w: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2"/>
                <w:szCs w:val="12"/>
                <w:lang w:eastAsia="it-IT"/>
              </w:rPr>
              <w:t>MAIUSCOLO</w:t>
            </w:r>
            <w:r w:rsidRPr="00B30418"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  <w:t> i comuni capoluogo di provincia</w:t>
            </w:r>
          </w:p>
        </w:tc>
      </w:tr>
      <w:tr w:rsidR="00B30418" w:rsidRPr="00B30418" w14:paraId="2242C76B" w14:textId="77777777" w:rsidTr="00B30418">
        <w:trPr>
          <w:trHeight w:val="48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ECC0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4F7C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- fra parentesi la popolazione legale al censimento 2021</w:t>
            </w:r>
          </w:p>
        </w:tc>
      </w:tr>
      <w:tr w:rsidR="00B30418" w:rsidRPr="00B30418" w14:paraId="3AA7FC5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0ED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Città metropolitana Bari - 9  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65EB261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092063F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54BE50E7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120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E17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Acquaviva delle Fonti (20.087)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CE1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Davide Francesco Ruggero Carlucci</w:t>
            </w:r>
          </w:p>
        </w:tc>
      </w:tr>
      <w:tr w:rsidR="00B30418" w:rsidRPr="00B30418" w14:paraId="14527277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29F7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464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Altamura (+) (69.855)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13A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0453A206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E0AA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B20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Casamassima (19.404)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71B0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Giuseppe Nitti</w:t>
            </w:r>
          </w:p>
        </w:tc>
      </w:tr>
      <w:tr w:rsidR="00B30418" w:rsidRPr="00B30418" w14:paraId="24C318B9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B7D8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34A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Mola di Bari (24.625)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FD5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Giuseppe Colonna</w:t>
            </w:r>
          </w:p>
        </w:tc>
      </w:tr>
      <w:tr w:rsidR="00B30418" w:rsidRPr="00B30418" w14:paraId="567A6346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83F6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511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Monopoli (48.078)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1385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Angelo Annese</w:t>
            </w:r>
          </w:p>
        </w:tc>
      </w:tr>
      <w:tr w:rsidR="00B30418" w:rsidRPr="00B30418" w14:paraId="747F9936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F6B3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0CD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Noci (18.444)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9BD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Domenico Nisi</w:t>
            </w:r>
          </w:p>
        </w:tc>
      </w:tr>
      <w:tr w:rsidR="00B30418" w:rsidRPr="00B30418" w14:paraId="2A4AAAAF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5B49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B89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Poggiorsini (*) (1.291)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C2C4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37CF28CA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2B2B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310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Toritto (8.061)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9DBB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Pasquale Regina</w:t>
            </w:r>
          </w:p>
        </w:tc>
      </w:tr>
      <w:tr w:rsidR="00B30418" w:rsidRPr="00B30418" w14:paraId="432DA5D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CAC6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5E7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Valenzano (*) (17.457)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A781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341FC684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8F6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BAT - 2 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4CCB7D1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358B17E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1BE8A014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F7D2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709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Bisceglie (53.738)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537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Angelantonio Angarano</w:t>
            </w:r>
          </w:p>
        </w:tc>
      </w:tr>
      <w:tr w:rsidR="00B30418" w:rsidRPr="00B30418" w14:paraId="78D76C34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1E58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143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Margherita di Savoia (11.262)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1C9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Bernardo Lodispoto</w:t>
            </w:r>
          </w:p>
        </w:tc>
      </w:tr>
      <w:tr w:rsidR="00B30418" w:rsidRPr="00B30418" w14:paraId="209D5858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F76E" w14:textId="710FA2FD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BR  -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8 </w:t>
            </w: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0547309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171F236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26AFC0AA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2F77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85B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BRINDISI (83.317)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2B67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Riccardo Rossi</w:t>
            </w:r>
          </w:p>
        </w:tc>
      </w:tr>
      <w:tr w:rsidR="00B30418" w:rsidRPr="00B30418" w14:paraId="115AFD00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EF8C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948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Carovigno (**) (16.925)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1D02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1BFD2D7D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8AF8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1E52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Francavilla Fontana (35.246)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8AE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Antonello </w:t>
            </w:r>
            <w:proofErr w:type="spellStart"/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Denuzzo</w:t>
            </w:r>
            <w:proofErr w:type="spellEnd"/>
          </w:p>
        </w:tc>
      </w:tr>
      <w:tr w:rsidR="00B30418" w:rsidRPr="00B30418" w14:paraId="629C3BE1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6D40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CC3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Oria (14.569)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176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Maria Carone</w:t>
            </w:r>
          </w:p>
        </w:tc>
      </w:tr>
      <w:tr w:rsidR="00B30418" w:rsidRPr="00B30418" w14:paraId="70590D91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1DC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D00" w14:textId="77777777" w:rsidR="00B30418" w:rsidRPr="00B30418" w:rsidRDefault="00B30418" w:rsidP="00B30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it-IT"/>
              </w:rPr>
              <w:t>Ostuni (**) (30.302)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967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12DFBF73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6D7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1B9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Donaci (6.216)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0F2D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Angelo Marasco</w:t>
            </w:r>
          </w:p>
        </w:tc>
      </w:tr>
      <w:tr w:rsidR="00B30418" w:rsidRPr="00B30418" w14:paraId="58BEC6A1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066D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D5B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Pietro Vernotico (13.156)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DED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Pasquale Rizzo</w:t>
            </w:r>
          </w:p>
        </w:tc>
      </w:tr>
      <w:tr w:rsidR="00B30418" w:rsidRPr="00B30418" w14:paraId="0A6FBD98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6F73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B67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Torre Santa Susanna (10.151)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F4B1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Michele Saccomanno</w:t>
            </w:r>
          </w:p>
        </w:tc>
      </w:tr>
      <w:tr w:rsidR="00B30418" w:rsidRPr="00B30418" w14:paraId="117573F1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31B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FG  - 11 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7084BD2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2F59574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11EE740E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DACC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26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Anzano di Puglia (1.103)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7A91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Paolo Lavanga</w:t>
            </w:r>
          </w:p>
        </w:tc>
      </w:tr>
      <w:tr w:rsidR="00B30418" w:rsidRPr="00B30418" w14:paraId="1C0F996C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7065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105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Ascoli Satriano (*) (5.925)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C1C1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1AEFE9D8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D74A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781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Bovino (2.998)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BF34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Vincenzo Nunno</w:t>
            </w:r>
          </w:p>
        </w:tc>
      </w:tr>
      <w:tr w:rsidR="00B30418" w:rsidRPr="00B30418" w14:paraId="78A982F3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AC62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0B95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Carapelle (6.782)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2D2B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Umberto Di Michele</w:t>
            </w:r>
          </w:p>
        </w:tc>
      </w:tr>
      <w:tr w:rsidR="00B30418" w:rsidRPr="00B30418" w14:paraId="56D6D128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19C6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6DF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Castelluccio Valmaggiore (*) (1.226)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B603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3DE45505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2C7C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9B0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Faeto (606)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6E3F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Michele Pavia</w:t>
            </w:r>
          </w:p>
        </w:tc>
      </w:tr>
      <w:tr w:rsidR="00B30418" w:rsidRPr="00B30418" w14:paraId="38CC03F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E75E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38D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Peschici (4.305)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4D3B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Francesco Tavaglione</w:t>
            </w:r>
          </w:p>
        </w:tc>
      </w:tr>
      <w:tr w:rsidR="00B30418" w:rsidRPr="00B30418" w14:paraId="7154C9EF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738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BBA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Pietramontecorvino (2.511)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3104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Raimondo </w:t>
            </w:r>
            <w:proofErr w:type="spellStart"/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Giallella</w:t>
            </w:r>
            <w:proofErr w:type="spellEnd"/>
          </w:p>
        </w:tc>
      </w:tr>
      <w:tr w:rsidR="00B30418" w:rsidRPr="00B30418" w14:paraId="293DF903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3DAF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53C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Marco la Catola (890)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F00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Paolo De Martinis</w:t>
            </w:r>
          </w:p>
        </w:tc>
      </w:tr>
      <w:tr w:rsidR="00B30418" w:rsidRPr="00B30418" w14:paraId="4DFC3A0F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6B1F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54A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Paolo di Civitate (5.563)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6C0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Francesco Marino</w:t>
            </w:r>
          </w:p>
        </w:tc>
      </w:tr>
      <w:tr w:rsidR="00B30418" w:rsidRPr="00B30418" w14:paraId="18CBA750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C326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9B4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Vico del Gargano (7.353)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779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Michele Sementino</w:t>
            </w:r>
          </w:p>
        </w:tc>
      </w:tr>
      <w:tr w:rsidR="00B30418" w:rsidRPr="00B30418" w14:paraId="1B5CBC2C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582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LE - 13 Comuni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07E934A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1894B12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5AABE02F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BB4C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48F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Alezio (5.629)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651C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Andrea Vito Barone</w:t>
            </w:r>
          </w:p>
        </w:tc>
      </w:tr>
      <w:tr w:rsidR="00B30418" w:rsidRPr="00B30418" w14:paraId="1CB22105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4615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05A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Giurdignano (1.946)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42F2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Monica Laura Gravante</w:t>
            </w:r>
          </w:p>
        </w:tc>
      </w:tr>
      <w:tr w:rsidR="00B30418" w:rsidRPr="00B30418" w14:paraId="3085EC54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9909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A72E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Montesano Salentino (2.599)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5DB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Giuseppe Maglie</w:t>
            </w:r>
          </w:p>
        </w:tc>
      </w:tr>
      <w:tr w:rsidR="00B30418" w:rsidRPr="00B30418" w14:paraId="59C7ED52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82AD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F35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Otranto (*) (5.715)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498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5F526368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84E9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9F2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Salve (4.485)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4A0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Francesco Villanova</w:t>
            </w:r>
          </w:p>
        </w:tc>
      </w:tr>
      <w:tr w:rsidR="00B30418" w:rsidRPr="00B30418" w14:paraId="58EAB2E6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7DB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0B9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Donato di Lecce (5.484)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CE92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Alessandro Quarta</w:t>
            </w:r>
          </w:p>
        </w:tc>
      </w:tr>
      <w:tr w:rsidR="00B30418" w:rsidRPr="00B30418" w14:paraId="67D0DBF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E011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998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Sannicola (5.702)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EFD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Cosimo Piccione</w:t>
            </w:r>
          </w:p>
        </w:tc>
      </w:tr>
      <w:tr w:rsidR="00B30418" w:rsidRPr="00B30418" w14:paraId="2AE14DD9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41F3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BA6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Santa Cesarea Terme (2.847)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4B0D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Pasquale Bleve</w:t>
            </w:r>
          </w:p>
        </w:tc>
      </w:tr>
      <w:tr w:rsidR="00B30418" w:rsidRPr="00B30418" w14:paraId="4B837C0F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44F9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C120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Spongano (3.490)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B2B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Luigi Rizzello</w:t>
            </w:r>
          </w:p>
        </w:tc>
      </w:tr>
      <w:tr w:rsidR="00B30418" w:rsidRPr="00B30418" w14:paraId="21EC7ED2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B3A4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355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Squinzano (**) (13.482)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6475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5D7134F2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A156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0051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Surbo (*) (14.695)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9F7B9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3B4205E2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8FF5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1EE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Veglie (*) (13.421)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2DE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754951E4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88F7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6BF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Vernole (+) (6.774)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EFBA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09B360DC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8D6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TA - 8 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20580F0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Comune</w:t>
            </w:r>
            <w:r w:rsidRPr="00B30418">
              <w:rPr>
                <w:rFonts w:ascii="Arial" w:eastAsia="Times New Roman" w:hAnsi="Arial" w:cs="Arial"/>
                <w:i/>
                <w:iCs/>
                <w:color w:val="111111"/>
                <w:sz w:val="12"/>
                <w:szCs w:val="12"/>
                <w:lang w:eastAsia="it-IT"/>
              </w:rPr>
              <w:t> (censimento 2021)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5DB"/>
            <w:vAlign w:val="center"/>
            <w:hideMark/>
          </w:tcPr>
          <w:p w14:paraId="6D44F68D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2"/>
                <w:szCs w:val="12"/>
                <w:lang w:eastAsia="it-IT"/>
              </w:rPr>
              <w:t>Sindaco uscente</w:t>
            </w:r>
          </w:p>
        </w:tc>
      </w:tr>
      <w:tr w:rsidR="00B30418" w:rsidRPr="00B30418" w14:paraId="1339436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77F1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it-IT"/>
              </w:rPr>
              <w:t>8</w:t>
            </w: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 comuni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2EE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Castellaneta (*) (16.343)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977E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78F926C0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C0E5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77AC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Crispiano (13.231)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1BC1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Luca Lopomo</w:t>
            </w:r>
          </w:p>
        </w:tc>
      </w:tr>
      <w:tr w:rsidR="00B30418" w:rsidRPr="00B30418" w14:paraId="6C5BF902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08BA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B7A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Lizzano (9.628)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F196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Antonietta D'Oria</w:t>
            </w:r>
          </w:p>
        </w:tc>
      </w:tr>
      <w:tr w:rsidR="00B30418" w:rsidRPr="00B30418" w14:paraId="7C3D0AC9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CA2C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CF0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Monteiasi (5.377)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E5418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Cosimo </w:t>
            </w:r>
            <w:proofErr w:type="spellStart"/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Ciura</w:t>
            </w:r>
            <w:proofErr w:type="spellEnd"/>
          </w:p>
        </w:tc>
      </w:tr>
      <w:tr w:rsidR="00B30418" w:rsidRPr="00B30418" w14:paraId="05E3022C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3BAC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449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Palagianello (7.627)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A4E7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Maria Rosaria Borracci</w:t>
            </w:r>
          </w:p>
        </w:tc>
      </w:tr>
      <w:tr w:rsidR="00B30418" w:rsidRPr="00B30418" w14:paraId="014326BA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6F3B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103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Pulsano (+) (11.204)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9EC8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5FC7B1A0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15104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B6B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Roccaforzata (*) (1.800)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72232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B30418" w:rsidRPr="00B30418" w14:paraId="6276D3AB" w14:textId="77777777" w:rsidTr="00B30418">
        <w:trPr>
          <w:trHeight w:val="16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642AF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FB35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San Marzano di San Giuseppe (8.963)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EC9B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Giuseppe Tarantino</w:t>
            </w:r>
          </w:p>
        </w:tc>
      </w:tr>
      <w:tr w:rsidR="00B30418" w:rsidRPr="00B30418" w14:paraId="0771B5E0" w14:textId="77777777" w:rsidTr="00B30418">
        <w:trPr>
          <w:trHeight w:val="37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2D67" w14:textId="77777777" w:rsidR="00B30418" w:rsidRPr="00B30418" w:rsidRDefault="00B30418" w:rsidP="00B30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(</w:t>
            </w:r>
            <w:r w:rsidRPr="00B30418">
              <w:rPr>
                <w:rFonts w:ascii="Arial" w:eastAsia="Times New Roman" w:hAnsi="Arial" w:cs="Arial"/>
                <w:b/>
                <w:bCs/>
                <w:color w:val="AA0000"/>
                <w:sz w:val="12"/>
                <w:szCs w:val="12"/>
                <w:lang w:eastAsia="it-IT"/>
              </w:rPr>
              <w:t>*</w:t>
            </w: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1799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Comune il cui Consiglio si rinnova per motivi diversi dalla scadenza naturale del mandato.</w:t>
            </w:r>
          </w:p>
        </w:tc>
      </w:tr>
      <w:tr w:rsidR="00B30418" w:rsidRPr="00B30418" w14:paraId="57198337" w14:textId="77777777" w:rsidTr="00B30418">
        <w:trPr>
          <w:trHeight w:val="38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1211" w14:textId="77777777" w:rsidR="00B30418" w:rsidRPr="00B30418" w:rsidRDefault="00B30418" w:rsidP="00B30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(</w:t>
            </w:r>
            <w:r w:rsidRPr="00B30418">
              <w:rPr>
                <w:rFonts w:ascii="Arial" w:eastAsia="Times New Roman" w:hAnsi="Arial" w:cs="Arial"/>
                <w:b/>
                <w:bCs/>
                <w:color w:val="AA0000"/>
                <w:sz w:val="12"/>
                <w:szCs w:val="12"/>
                <w:lang w:eastAsia="it-IT"/>
              </w:rPr>
              <w:t>+</w:t>
            </w: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0D8CA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Comune sciolto al rinnovo per scadenza naturale.</w:t>
            </w:r>
          </w:p>
        </w:tc>
      </w:tr>
      <w:tr w:rsidR="00B30418" w:rsidRPr="00B30418" w14:paraId="67351193" w14:textId="77777777" w:rsidTr="00B30418">
        <w:trPr>
          <w:trHeight w:val="115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B9EA" w14:textId="77777777" w:rsidR="00B30418" w:rsidRPr="00B30418" w:rsidRDefault="00B30418" w:rsidP="00B304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(</w:t>
            </w:r>
            <w:r w:rsidRPr="00B30418">
              <w:rPr>
                <w:rFonts w:ascii="Arial" w:eastAsia="Times New Roman" w:hAnsi="Arial" w:cs="Arial"/>
                <w:b/>
                <w:bCs/>
                <w:color w:val="AA0000"/>
                <w:sz w:val="12"/>
                <w:szCs w:val="12"/>
                <w:lang w:eastAsia="it-IT"/>
              </w:rPr>
              <w:t>**</w:t>
            </w: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6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A7ECD3" w14:textId="77777777" w:rsidR="00B30418" w:rsidRPr="00B30418" w:rsidRDefault="00B30418" w:rsidP="00B304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</w:pPr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 xml:space="preserve">Comune il cui Consiglio si rinnova per la scadenza del periodo di scioglimento per l'applicazione della misura prevista dall'art.143 del </w:t>
            </w:r>
            <w:proofErr w:type="spellStart"/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>D.Lgs.</w:t>
            </w:r>
            <w:proofErr w:type="spellEnd"/>
            <w:r w:rsidRPr="00B30418">
              <w:rPr>
                <w:rFonts w:ascii="Arial" w:eastAsia="Times New Roman" w:hAnsi="Arial" w:cs="Arial"/>
                <w:color w:val="333333"/>
                <w:sz w:val="12"/>
                <w:szCs w:val="12"/>
                <w:lang w:eastAsia="it-IT"/>
              </w:rPr>
              <w:t xml:space="preserve"> n.267/2000.</w:t>
            </w:r>
          </w:p>
        </w:tc>
      </w:tr>
    </w:tbl>
    <w:p w14:paraId="1554943A" w14:textId="77777777" w:rsidR="00B30418" w:rsidRDefault="00B30418" w:rsidP="00B30418"/>
    <w:sectPr w:rsidR="00B30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0274" w14:textId="77777777" w:rsidR="00CB5462" w:rsidRDefault="00CB5462" w:rsidP="00B30418">
      <w:pPr>
        <w:spacing w:after="0" w:line="240" w:lineRule="auto"/>
      </w:pPr>
      <w:r>
        <w:separator/>
      </w:r>
    </w:p>
  </w:endnote>
  <w:endnote w:type="continuationSeparator" w:id="0">
    <w:p w14:paraId="6772E10A" w14:textId="77777777" w:rsidR="00CB5462" w:rsidRDefault="00CB5462" w:rsidP="00B3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1F82" w14:textId="77777777" w:rsidR="00CB5462" w:rsidRDefault="00CB5462" w:rsidP="00B30418">
      <w:pPr>
        <w:spacing w:after="0" w:line="240" w:lineRule="auto"/>
      </w:pPr>
      <w:r>
        <w:separator/>
      </w:r>
    </w:p>
  </w:footnote>
  <w:footnote w:type="continuationSeparator" w:id="0">
    <w:p w14:paraId="3342BD47" w14:textId="77777777" w:rsidR="00CB5462" w:rsidRDefault="00CB5462" w:rsidP="00B3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18"/>
    <w:rsid w:val="000A20A6"/>
    <w:rsid w:val="00335D90"/>
    <w:rsid w:val="00623A9E"/>
    <w:rsid w:val="00B30418"/>
    <w:rsid w:val="00CB5462"/>
    <w:rsid w:val="00C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971"/>
  <w15:chartTrackingRefBased/>
  <w15:docId w15:val="{2EBD8687-C48E-4023-96CD-5EF420E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418"/>
  </w:style>
  <w:style w:type="paragraph" w:styleId="Pidipagina">
    <w:name w:val="footer"/>
    <w:basedOn w:val="Normale"/>
    <w:link w:val="PidipaginaCarattere"/>
    <w:uiPriority w:val="99"/>
    <w:unhideWhenUsed/>
    <w:rsid w:val="00B3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</dc:creator>
  <cp:keywords/>
  <dc:description/>
  <cp:lastModifiedBy>Branca branca</cp:lastModifiedBy>
  <cp:revision>1</cp:revision>
  <dcterms:created xsi:type="dcterms:W3CDTF">2023-03-23T09:59:00Z</dcterms:created>
  <dcterms:modified xsi:type="dcterms:W3CDTF">2023-03-23T10:06:00Z</dcterms:modified>
</cp:coreProperties>
</file>